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38FA6" w14:textId="231D399F" w:rsidR="003D2CEB" w:rsidRDefault="002435CF" w:rsidP="003D2CE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AA7DC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232F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57BAEBAE" w14:textId="2A7F0AED" w:rsidR="003D2CEB" w:rsidRPr="003D2CEB" w:rsidRDefault="003D2CEB" w:rsidP="003D2CE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3D2CE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</w:t>
      </w:r>
      <w:r w:rsidR="00425ACD">
        <w:rPr>
          <w:rFonts w:ascii="Calibri" w:eastAsia="Arial Unicode MS" w:hAnsi="Calibri"/>
          <w:sz w:val="22"/>
          <w:szCs w:val="22"/>
        </w:rPr>
        <w:t xml:space="preserve">Perinatologii, Ginekologii i Położnictwa </w:t>
      </w:r>
      <w:r w:rsidRPr="003D2CE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7F91216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</w:t>
      </w:r>
      <w:r w:rsidR="00AA7DC8">
        <w:rPr>
          <w:rFonts w:ascii="Calibri" w:hAnsi="Calibri" w:cs="Calibri"/>
          <w:sz w:val="22"/>
          <w:szCs w:val="22"/>
        </w:rPr>
        <w:t xml:space="preserve">                      </w:t>
      </w:r>
      <w:r>
        <w:rPr>
          <w:rFonts w:ascii="Calibri" w:hAnsi="Calibri" w:cs="Calibri"/>
          <w:sz w:val="22"/>
          <w:szCs w:val="22"/>
        </w:rPr>
        <w:t>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822612">
        <w:rPr>
          <w:rFonts w:ascii="Calibri" w:hAnsi="Calibri" w:cs="Calibri"/>
          <w:sz w:val="16"/>
          <w:szCs w:val="16"/>
        </w:rPr>
        <w:t>.......................................................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br/>
        <w:t xml:space="preserve">         </w:t>
      </w:r>
      <w:r w:rsidR="0082261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*Podstawa prawna</w:t>
      </w:r>
    </w:p>
    <w:p w14:paraId="3F223EC7" w14:textId="13C48181" w:rsidR="00AA3BD0" w:rsidRPr="00DC05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</w:t>
      </w:r>
      <w:proofErr w:type="spellStart"/>
      <w:r>
        <w:rPr>
          <w:rFonts w:ascii="Calibri" w:hAnsi="Calibri" w:cs="Calibri"/>
          <w:sz w:val="20"/>
          <w:szCs w:val="20"/>
        </w:rPr>
        <w:t>t</w:t>
      </w:r>
      <w:r w:rsidR="000F6DA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j</w:t>
      </w:r>
      <w:proofErr w:type="spellEnd"/>
      <w:r>
        <w:rPr>
          <w:rFonts w:ascii="Calibri" w:hAnsi="Calibri" w:cs="Calibri"/>
          <w:sz w:val="20"/>
          <w:szCs w:val="20"/>
        </w:rPr>
        <w:t>.  Dz.U. z 202</w:t>
      </w:r>
      <w:r w:rsidR="001232F5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r. poz. </w:t>
      </w:r>
      <w:r w:rsidR="001232F5">
        <w:rPr>
          <w:rFonts w:ascii="Calibri" w:hAnsi="Calibri" w:cs="Calibri"/>
          <w:sz w:val="20"/>
          <w:szCs w:val="20"/>
        </w:rPr>
        <w:t>1802 z późn.zm</w:t>
      </w:r>
      <w:r w:rsidR="000F6DA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)</w:t>
      </w:r>
    </w:p>
    <w:sectPr w:rsidR="00AA3BD0" w:rsidRPr="00DC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A3E42"/>
    <w:rsid w:val="000F4C35"/>
    <w:rsid w:val="000F6DAA"/>
    <w:rsid w:val="00112BF7"/>
    <w:rsid w:val="00112CAE"/>
    <w:rsid w:val="001232F5"/>
    <w:rsid w:val="001348D6"/>
    <w:rsid w:val="00142F38"/>
    <w:rsid w:val="00210806"/>
    <w:rsid w:val="002435CF"/>
    <w:rsid w:val="002A51F1"/>
    <w:rsid w:val="003D2CEB"/>
    <w:rsid w:val="00425ACD"/>
    <w:rsid w:val="00465167"/>
    <w:rsid w:val="0049084F"/>
    <w:rsid w:val="004E084D"/>
    <w:rsid w:val="0063469E"/>
    <w:rsid w:val="00753870"/>
    <w:rsid w:val="007602C2"/>
    <w:rsid w:val="007C0AC4"/>
    <w:rsid w:val="007E7A31"/>
    <w:rsid w:val="00822612"/>
    <w:rsid w:val="008312B8"/>
    <w:rsid w:val="009F5348"/>
    <w:rsid w:val="00A81730"/>
    <w:rsid w:val="00A8511A"/>
    <w:rsid w:val="00AA3BD0"/>
    <w:rsid w:val="00AA7DC8"/>
    <w:rsid w:val="00AE7DBF"/>
    <w:rsid w:val="00CE69CD"/>
    <w:rsid w:val="00D00786"/>
    <w:rsid w:val="00DC05E2"/>
    <w:rsid w:val="00E50550"/>
    <w:rsid w:val="00F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18</cp:revision>
  <cp:lastPrinted>2026-01-13T06:29:00Z</cp:lastPrinted>
  <dcterms:created xsi:type="dcterms:W3CDTF">2024-08-23T06:38:00Z</dcterms:created>
  <dcterms:modified xsi:type="dcterms:W3CDTF">2026-01-20T11:50:00Z</dcterms:modified>
</cp:coreProperties>
</file>